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8F" w:rsidRPr="005D7AFF" w:rsidRDefault="00E31C8F" w:rsidP="00E31C8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D7AFF">
        <w:rPr>
          <w:rFonts w:ascii="Times New Roman" w:hAnsi="Times New Roman"/>
          <w:b/>
          <w:bCs/>
          <w:sz w:val="26"/>
          <w:szCs w:val="26"/>
        </w:rPr>
        <w:t xml:space="preserve">GỢI Ý HƯỚNG DẪN HỌC SINH TỰ HỌC </w:t>
      </w:r>
    </w:p>
    <w:p w:rsidR="00E31C8F" w:rsidRPr="005D7AFF" w:rsidRDefault="00E31C8F" w:rsidP="00E31C8F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5D7AFF">
        <w:rPr>
          <w:rFonts w:ascii="Times New Roman" w:hAnsi="Times New Roman"/>
          <w:b/>
          <w:iCs/>
          <w:sz w:val="26"/>
          <w:szCs w:val="26"/>
          <w:lang w:val="vi-VN"/>
        </w:rPr>
        <w:t>(</w:t>
      </w:r>
      <w:r w:rsidRPr="005D7AFF">
        <w:rPr>
          <w:rFonts w:ascii="Times New Roman" w:hAnsi="Times New Roman"/>
          <w:b/>
          <w:iCs/>
          <w:sz w:val="26"/>
          <w:szCs w:val="26"/>
        </w:rPr>
        <w:t xml:space="preserve">Đối với học sinh </w:t>
      </w:r>
      <w:r w:rsidRPr="005D7AFF">
        <w:rPr>
          <w:rFonts w:ascii="Times New Roman" w:hAnsi="Times New Roman"/>
          <w:b/>
          <w:iCs/>
          <w:sz w:val="26"/>
          <w:szCs w:val="26"/>
          <w:lang w:val="vi-VN"/>
        </w:rPr>
        <w:t>không thể học tập trực tuyến)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04"/>
      </w:tblGrid>
      <w:tr w:rsidR="00E31C8F" w:rsidRPr="00F34B49" w:rsidTr="008C50D9">
        <w:tc>
          <w:tcPr>
            <w:tcW w:w="2802" w:type="dxa"/>
          </w:tcPr>
          <w:p w:rsidR="00E31C8F" w:rsidRPr="00F34B49" w:rsidRDefault="00E31C8F" w:rsidP="008C50D9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31C8F" w:rsidRPr="00F34B49" w:rsidRDefault="00E31C8F" w:rsidP="00994E6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4B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TUẦN </w:t>
            </w:r>
            <w:r w:rsidR="00994E61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F34B49">
              <w:rPr>
                <w:rFonts w:ascii="Times New Roman" w:hAnsi="Times New Roman"/>
                <w:b/>
                <w:bCs/>
                <w:sz w:val="26"/>
                <w:szCs w:val="26"/>
              </w:rPr>
              <w:t>: Có các bài</w:t>
            </w:r>
          </w:p>
        </w:tc>
        <w:tc>
          <w:tcPr>
            <w:tcW w:w="6504" w:type="dxa"/>
          </w:tcPr>
          <w:p w:rsidR="00E31C8F" w:rsidRDefault="00994E61" w:rsidP="008C50D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Liên kết trong văn bản</w:t>
            </w:r>
          </w:p>
          <w:p w:rsidR="00994E61" w:rsidRDefault="00994E61" w:rsidP="008C50D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Bố cục trong văn bản</w:t>
            </w:r>
          </w:p>
          <w:p w:rsidR="00994E61" w:rsidRPr="00F34B49" w:rsidRDefault="00994E61" w:rsidP="008C50D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Mạch lạc trong văn bản</w:t>
            </w:r>
          </w:p>
        </w:tc>
      </w:tr>
    </w:tbl>
    <w:p w:rsidR="00E31C8F" w:rsidRDefault="00E31C8F" w:rsidP="00994E61">
      <w:pPr>
        <w:spacing w:after="12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864A21" w:rsidRPr="008745EB" w:rsidRDefault="00864A21" w:rsidP="00864A21">
      <w:pPr>
        <w:spacing w:after="12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745EB">
        <w:rPr>
          <w:rFonts w:ascii="Times New Roman" w:hAnsi="Times New Roman" w:cs="Times New Roman"/>
          <w:b/>
          <w:bCs/>
          <w:color w:val="FF0000"/>
          <w:sz w:val="32"/>
          <w:szCs w:val="32"/>
        </w:rPr>
        <w:t>LIÊN KẾT CÂU TRONG VĂN BẢN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7929"/>
      </w:tblGrid>
      <w:tr w:rsidR="00864A21" w:rsidRPr="00864A21" w:rsidTr="000438BC">
        <w:tc>
          <w:tcPr>
            <w:tcW w:w="3087" w:type="dxa"/>
            <w:shd w:val="clear" w:color="auto" w:fill="auto"/>
          </w:tcPr>
          <w:p w:rsidR="00864A21" w:rsidRPr="00864A21" w:rsidRDefault="00864A21" w:rsidP="00864A2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64A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r w:rsidR="00994E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</w:p>
        </w:tc>
        <w:tc>
          <w:tcPr>
            <w:tcW w:w="7929" w:type="dxa"/>
            <w:shd w:val="clear" w:color="auto" w:fill="auto"/>
          </w:tcPr>
          <w:p w:rsidR="00864A21" w:rsidRPr="00864A21" w:rsidRDefault="00864A21" w:rsidP="00994E6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64A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Hướng</w:t>
            </w:r>
            <w:r w:rsidR="00994E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dẫn</w:t>
            </w:r>
            <w:r w:rsidR="00994E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t</w:t>
            </w:r>
            <w:r w:rsidRPr="00864A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hực</w:t>
            </w:r>
            <w:r w:rsidR="00994E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hiện</w:t>
            </w:r>
          </w:p>
        </w:tc>
      </w:tr>
      <w:tr w:rsidR="00864A21" w:rsidRPr="00864A21" w:rsidTr="000438BC">
        <w:tc>
          <w:tcPr>
            <w:tcW w:w="3087" w:type="dxa"/>
            <w:shd w:val="clear" w:color="auto" w:fill="auto"/>
          </w:tcPr>
          <w:p w:rsidR="00864A21" w:rsidRPr="00864A21" w:rsidRDefault="00864A21" w:rsidP="00864A2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73AA9">
              <w:rPr>
                <w:rFonts w:ascii="Times New Roman" w:eastAsia="Arial" w:hAnsi="Times New Roman" w:cs="Times New Roman"/>
                <w:i/>
                <w:color w:val="FF0000"/>
                <w:sz w:val="28"/>
                <w:szCs w:val="28"/>
                <w:u w:val="single"/>
              </w:rPr>
              <w:t>Tên</w:t>
            </w:r>
            <w:r w:rsidR="00994E61">
              <w:rPr>
                <w:rFonts w:ascii="Times New Roman" w:eastAsia="Arial" w:hAnsi="Times New Roman" w:cs="Times New Roman"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Pr="00473AA9">
              <w:rPr>
                <w:rFonts w:ascii="Times New Roman" w:eastAsia="Arial" w:hAnsi="Times New Roman" w:cs="Times New Roman"/>
                <w:i/>
                <w:color w:val="FF0000"/>
                <w:sz w:val="28"/>
                <w:szCs w:val="28"/>
                <w:u w:val="single"/>
              </w:rPr>
              <w:t>bài</w:t>
            </w:r>
            <w:r>
              <w:rPr>
                <w:rFonts w:ascii="Times New Roman" w:eastAsia="Arial" w:hAnsi="Times New Roman" w:cs="Times New Roman"/>
                <w:i/>
                <w:color w:val="FF0000"/>
                <w:sz w:val="28"/>
                <w:szCs w:val="28"/>
              </w:rPr>
              <w:t xml:space="preserve">: </w:t>
            </w:r>
            <w:r w:rsidRPr="00864A21"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Liên</w:t>
            </w:r>
            <w:r w:rsidR="00994E61"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kết</w:t>
            </w:r>
            <w:r w:rsidR="00994E61"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câu</w:t>
            </w:r>
            <w:r w:rsidR="00994E61"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trong</w:t>
            </w:r>
            <w:r w:rsidR="00994E61"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văn</w:t>
            </w:r>
            <w:r w:rsidR="00994E61"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bản</w:t>
            </w:r>
          </w:p>
        </w:tc>
        <w:tc>
          <w:tcPr>
            <w:tcW w:w="7929" w:type="dxa"/>
            <w:shd w:val="clear" w:color="auto" w:fill="auto"/>
          </w:tcPr>
          <w:p w:rsidR="00864A21" w:rsidRPr="00864A21" w:rsidRDefault="00864A21" w:rsidP="00864A2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4A21" w:rsidRPr="00864A21" w:rsidTr="000438BC">
        <w:tc>
          <w:tcPr>
            <w:tcW w:w="3087" w:type="dxa"/>
            <w:shd w:val="clear" w:color="auto" w:fill="auto"/>
          </w:tcPr>
          <w:p w:rsidR="00864A21" w:rsidRPr="00864A21" w:rsidRDefault="00864A21" w:rsidP="00C433E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Hoạt</w:t>
            </w:r>
            <w:r w:rsidR="0099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động 1: Đọc</w:t>
            </w:r>
            <w:r w:rsidR="0099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tài</w:t>
            </w:r>
            <w:r w:rsidR="0099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liệu</w:t>
            </w:r>
            <w:r w:rsidR="0099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r w:rsidR="0099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r w:rsidR="0099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hiện</w:t>
            </w:r>
            <w:r w:rsidR="0099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r w:rsidR="0099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r w:rsidR="00994E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cầu.</w:t>
            </w:r>
          </w:p>
          <w:p w:rsidR="00864A21" w:rsidRPr="00864A21" w:rsidRDefault="00864A21" w:rsidP="00864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29" w:type="dxa"/>
            <w:shd w:val="clear" w:color="auto" w:fill="auto"/>
          </w:tcPr>
          <w:p w:rsidR="00864A21" w:rsidRPr="004066E2" w:rsidRDefault="00864A21" w:rsidP="00473AA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66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 1:</w:t>
            </w:r>
          </w:p>
          <w:p w:rsidR="00864A21" w:rsidRDefault="00864A21" w:rsidP="0086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2B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442B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442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442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442B">
              <w:rPr>
                <w:rFonts w:ascii="Times New Roman" w:hAnsi="Times New Roman" w:cs="Times New Roman"/>
                <w:sz w:val="26"/>
                <w:szCs w:val="26"/>
              </w:rPr>
              <w:t>trong SGK/17</w:t>
            </w:r>
          </w:p>
          <w:p w:rsidR="00864A21" w:rsidRDefault="00864A21" w:rsidP="00994E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Theo em, nếu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En-ri-cô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mấy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En-ri-cô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không?</w:t>
            </w:r>
          </w:p>
          <w:p w:rsidR="00864A21" w:rsidRDefault="00864A21" w:rsidP="0086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Theo em, En-ri-cô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vì:</w:t>
            </w:r>
          </w:p>
          <w:p w:rsidR="00864A21" w:rsidRDefault="00864A21" w:rsidP="0086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Câu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pháp?</w:t>
            </w:r>
          </w:p>
          <w:p w:rsidR="00864A21" w:rsidRDefault="00864A21" w:rsidP="0086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Nội dung câu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ràng?</w:t>
            </w:r>
          </w:p>
          <w:p w:rsidR="00864A21" w:rsidRDefault="00864A21" w:rsidP="0086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Giữa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kết?</w:t>
            </w:r>
          </w:p>
          <w:p w:rsidR="00864A21" w:rsidRDefault="00864A21" w:rsidP="0086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Vậy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nội dung thì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gì?</w:t>
            </w:r>
          </w:p>
          <w:p w:rsidR="00864A21" w:rsidRPr="00864A21" w:rsidRDefault="00864A21" w:rsidP="00473AA9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66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 2:</w:t>
            </w:r>
          </w:p>
          <w:p w:rsidR="00864A21" w:rsidRDefault="00B9377A" w:rsidP="00994E6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thiếu ý gì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nó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hiểu? Hãy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A21">
              <w:rPr>
                <w:rFonts w:ascii="Times New Roman" w:hAnsi="Times New Roman" w:cs="Times New Roman"/>
                <w:sz w:val="26"/>
                <w:szCs w:val="26"/>
              </w:rPr>
              <w:t>lại.</w:t>
            </w:r>
          </w:p>
          <w:p w:rsidR="00B9377A" w:rsidRDefault="00B9377A" w:rsidP="00864A2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Đọc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đoạn in nghiêng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SGK/18 và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biết:</w:t>
            </w:r>
          </w:p>
          <w:p w:rsidR="00864A21" w:rsidRDefault="00B9377A" w:rsidP="00994E6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Ở câu 1 và 2, thời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chưa? Muốn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này, cần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bổ sung điều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gì? (cầu, từ,…)</w:t>
            </w:r>
          </w:p>
          <w:p w:rsidR="00864A21" w:rsidRDefault="00B9377A" w:rsidP="00994E6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Hai câu 1 và 2 dùng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B9377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“</w:t>
            </w:r>
            <w:r w:rsidRPr="00B9377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con</w:t>
            </w:r>
            <w:r w:rsidRPr="00B9377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câu 3 lại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377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“đứa</w:t>
            </w:r>
            <w:r w:rsidR="00994E6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9377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trẻ”</w:t>
            </w:r>
            <w:r w:rsidR="00994E6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không? Sửa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="00994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nào?</w:t>
            </w:r>
          </w:p>
          <w:p w:rsidR="00864A21" w:rsidRDefault="00B9377A" w:rsidP="00994E6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77A">
              <w:rPr>
                <w:rFonts w:ascii="Times New Roman" w:eastAsia="Calibri" w:hAnsi="Times New Roman" w:cs="Times New Roman"/>
                <w:sz w:val="28"/>
                <w:szCs w:val="28"/>
              </w:rPr>
              <w:t>3. Từ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377A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377A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377A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ví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dụ ở phần 1 và 2, em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thấy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20BA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r w:rsidR="0099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r w:rsidR="00063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r w:rsidR="00063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r w:rsidR="00063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r w:rsidR="00063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r w:rsidR="00063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r w:rsidR="00063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r w:rsidR="00063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DC3">
              <w:rPr>
                <w:rFonts w:ascii="Times New Roman" w:eastAsia="Calibri" w:hAnsi="Times New Roman" w:cs="Times New Roman"/>
                <w:sz w:val="28"/>
                <w:szCs w:val="28"/>
              </w:rPr>
              <w:t>bản?</w:t>
            </w:r>
          </w:p>
          <w:p w:rsidR="00473AA9" w:rsidRPr="00864A21" w:rsidRDefault="00473AA9" w:rsidP="00B937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4A21" w:rsidRPr="00864A21" w:rsidTr="000438BC">
        <w:tc>
          <w:tcPr>
            <w:tcW w:w="3087" w:type="dxa"/>
            <w:shd w:val="clear" w:color="auto" w:fill="auto"/>
          </w:tcPr>
          <w:p w:rsidR="00864A21" w:rsidRPr="00864A21" w:rsidRDefault="00864A21" w:rsidP="00C433E3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Hoạt</w:t>
            </w:r>
            <w:r w:rsidR="000631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động 2: Kiểm</w:t>
            </w:r>
            <w:r w:rsidR="000631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tra, đánh</w:t>
            </w:r>
            <w:r w:rsidR="000631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giá</w:t>
            </w:r>
            <w:r w:rsidR="000631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quá</w:t>
            </w:r>
            <w:r w:rsidR="000631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trình</w:t>
            </w:r>
            <w:r w:rsidR="000631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r w:rsidR="000631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học.</w:t>
            </w:r>
          </w:p>
        </w:tc>
        <w:tc>
          <w:tcPr>
            <w:tcW w:w="7929" w:type="dxa"/>
            <w:shd w:val="clear" w:color="auto" w:fill="auto"/>
          </w:tcPr>
          <w:p w:rsidR="00864A21" w:rsidRDefault="00864A21" w:rsidP="00C433E3">
            <w:pPr>
              <w:tabs>
                <w:tab w:val="left" w:pos="253"/>
              </w:tabs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4A2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sinh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làm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64A2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tập 1,2,3,4,5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trong SGK với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câu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hỏi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sau:</w:t>
            </w:r>
          </w:p>
          <w:p w:rsidR="00864A21" w:rsidRDefault="00864A21" w:rsidP="00864A21">
            <w:pPr>
              <w:tabs>
                <w:tab w:val="left" w:pos="25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Bài 1</w:t>
            </w:r>
            <w:r w:rsidR="0059093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/18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</w:p>
          <w:p w:rsidR="00864A21" w:rsidRDefault="00864A21" w:rsidP="00864A21">
            <w:pPr>
              <w:tabs>
                <w:tab w:val="left" w:pos="25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Đọc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kĩ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đoạn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văn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bản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trong SGK/18 và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cho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biết:</w:t>
            </w:r>
          </w:p>
          <w:p w:rsidR="00864A21" w:rsidRDefault="00864A21" w:rsidP="00864A21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Về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mặt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nội dung, các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câu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đã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có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tính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liên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kết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chưa?</w:t>
            </w:r>
          </w:p>
          <w:p w:rsidR="00864A21" w:rsidRDefault="00473AA9" w:rsidP="00864A21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Hãy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sắp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xếp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lại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thứ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tự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câu (có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thể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thêm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từ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ngữ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nếu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cần) để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đoạn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văn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có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tính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liên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kết</w:t>
            </w:r>
          </w:p>
          <w:p w:rsidR="00473AA9" w:rsidRPr="00473AA9" w:rsidRDefault="00473AA9" w:rsidP="00473AA9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73A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Bài 2</w:t>
            </w:r>
            <w:r w:rsidR="0059093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/19</w:t>
            </w:r>
            <w:r w:rsidRPr="00473A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</w:p>
          <w:p w:rsidR="00473AA9" w:rsidRDefault="00631CF4" w:rsidP="00473AA9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Đọc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kĩ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đoạn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văn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và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trả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lời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câu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hỏi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631CF4" w:rsidRDefault="00487C9B" w:rsidP="00631CF4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Nội dung đoạn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văn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tập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trung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nói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về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đối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tượng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nào?</w:t>
            </w:r>
          </w:p>
          <w:p w:rsidR="00487C9B" w:rsidRDefault="00487C9B" w:rsidP="00631CF4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Theo em, các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câu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văn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đã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có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sự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liên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kết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chưa? Vì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sao? </w:t>
            </w:r>
          </w:p>
          <w:p w:rsidR="00487C9B" w:rsidRDefault="00487C9B" w:rsidP="00631CF4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Theo em, đoạn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văn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thiếu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liên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kết ở nội dung hay hình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thức?</w:t>
            </w:r>
          </w:p>
          <w:p w:rsidR="00487C9B" w:rsidRDefault="00487C9B" w:rsidP="00487C9B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7C9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Bài 3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/19</w:t>
            </w:r>
            <w:r w:rsidRPr="00487C9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="0006316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tập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điền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vào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chỗ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trống</w:t>
            </w:r>
          </w:p>
          <w:p w:rsidR="00487C9B" w:rsidRDefault="00487C9B" w:rsidP="00487C9B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87C9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Bài 4/19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487C9B" w:rsidRDefault="00487C9B" w:rsidP="00487C9B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Nếu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xét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về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hình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thức, 2 câu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văn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đã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có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sự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liên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kết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chưa?</w:t>
            </w:r>
          </w:p>
          <w:p w:rsidR="00487C9B" w:rsidRDefault="00487C9B" w:rsidP="00487C9B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Xét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về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mặt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nội dung, hai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câu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này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có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quan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hệ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gì hay không? (Chú ý các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trạng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ngữ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“đêm nay”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r w:rsidRPr="00487C9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“ngày</w:t>
            </w:r>
            <w:r w:rsidR="0006316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87C9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mai”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)</w:t>
            </w:r>
          </w:p>
          <w:p w:rsidR="00487C9B" w:rsidRDefault="00487C9B" w:rsidP="00487C9B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87C9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Bài 5/19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487C9B" w:rsidRDefault="00487C9B" w:rsidP="00487C9B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6765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Tìm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66765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đọc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66765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lại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66765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văn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66765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bản “Cây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66765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tre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66765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trăm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66765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đốt”</w:t>
            </w:r>
          </w:p>
          <w:p w:rsidR="0066765D" w:rsidRDefault="0066765D" w:rsidP="00487C9B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Hãy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hoàn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thành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sơ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đồ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để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hiểu ý nghĩa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được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rút ra từ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câu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chuyện:</w:t>
            </w:r>
          </w:p>
          <w:p w:rsidR="0066765D" w:rsidRDefault="0066765D" w:rsidP="0066765D">
            <w:pPr>
              <w:tabs>
                <w:tab w:val="left" w:pos="253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Một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trăm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đốt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tre → phép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màu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của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ông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Bụt → cây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tre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trăm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đốt</w:t>
            </w:r>
          </w:p>
          <w:p w:rsidR="0066765D" w:rsidRPr="0066765D" w:rsidRDefault="0066765D" w:rsidP="0066765D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→ Các ý (câu) trong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văn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bản→ ????? → Văn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bản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thống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nhất, có</w:t>
            </w:r>
            <w:r w:rsidR="000631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nghĩa</w:t>
            </w:r>
          </w:p>
          <w:p w:rsidR="00487C9B" w:rsidRDefault="00487C9B" w:rsidP="00487C9B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0438BC" w:rsidRDefault="000438BC" w:rsidP="00487C9B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0438BC" w:rsidRPr="00487C9B" w:rsidRDefault="000438BC" w:rsidP="00487C9B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F34CFF" w:rsidRDefault="00F34CFF" w:rsidP="00F34CFF"/>
    <w:p w:rsidR="000438BC" w:rsidRDefault="000438BC" w:rsidP="00F34CFF"/>
    <w:p w:rsidR="000438BC" w:rsidRPr="000438BC" w:rsidRDefault="000438BC" w:rsidP="000438BC">
      <w:pPr>
        <w:jc w:val="center"/>
        <w:rPr>
          <w:b/>
        </w:rPr>
      </w:pPr>
      <w:r w:rsidRPr="000438BC">
        <w:rPr>
          <w:rFonts w:ascii="Times New Roman" w:hAnsi="Times New Roman" w:cs="Times New Roman"/>
          <w:b/>
          <w:color w:val="FF0000"/>
          <w:sz w:val="28"/>
          <w:szCs w:val="28"/>
        </w:rPr>
        <w:t>BỐ CỤC TRONG VĂN BẢN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6103"/>
      </w:tblGrid>
      <w:tr w:rsidR="000438BC" w:rsidRPr="00687922" w:rsidTr="008C50D9">
        <w:tc>
          <w:tcPr>
            <w:tcW w:w="3473" w:type="dxa"/>
            <w:shd w:val="clear" w:color="auto" w:fill="auto"/>
          </w:tcPr>
          <w:p w:rsidR="000438BC" w:rsidRPr="00687922" w:rsidRDefault="000438BC" w:rsidP="008C50D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87922">
              <w:rPr>
                <w:b/>
                <w:bCs/>
                <w:sz w:val="28"/>
                <w:szCs w:val="28"/>
              </w:rPr>
              <w:t>Hoạt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922">
              <w:rPr>
                <w:b/>
                <w:bCs/>
                <w:sz w:val="28"/>
                <w:szCs w:val="28"/>
              </w:rPr>
              <w:t>động</w:t>
            </w:r>
          </w:p>
        </w:tc>
        <w:tc>
          <w:tcPr>
            <w:tcW w:w="6103" w:type="dxa"/>
            <w:shd w:val="clear" w:color="auto" w:fill="auto"/>
          </w:tcPr>
          <w:p w:rsidR="000438BC" w:rsidRPr="00687922" w:rsidRDefault="000438BC" w:rsidP="008C50D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87922">
              <w:rPr>
                <w:b/>
                <w:bCs/>
                <w:sz w:val="28"/>
                <w:szCs w:val="28"/>
              </w:rPr>
              <w:t>Hướng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922">
              <w:rPr>
                <w:b/>
                <w:bCs/>
                <w:sz w:val="28"/>
                <w:szCs w:val="28"/>
              </w:rPr>
              <w:t>dẫn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922">
              <w:rPr>
                <w:b/>
                <w:bCs/>
                <w:sz w:val="28"/>
                <w:szCs w:val="28"/>
              </w:rPr>
              <w:t>thực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922">
              <w:rPr>
                <w:b/>
                <w:bCs/>
                <w:sz w:val="28"/>
                <w:szCs w:val="28"/>
              </w:rPr>
              <w:t>hiện</w:t>
            </w:r>
          </w:p>
        </w:tc>
      </w:tr>
      <w:tr w:rsidR="000438BC" w:rsidRPr="00687922" w:rsidTr="008C50D9">
        <w:tc>
          <w:tcPr>
            <w:tcW w:w="3473" w:type="dxa"/>
            <w:shd w:val="clear" w:color="auto" w:fill="auto"/>
          </w:tcPr>
          <w:p w:rsidR="000438BC" w:rsidRPr="00687922" w:rsidRDefault="000438BC" w:rsidP="008C50D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0438BC" w:rsidRPr="000438BC" w:rsidRDefault="000438BC" w:rsidP="008C50D9">
            <w:pPr>
              <w:shd w:val="clear" w:color="auto" w:fill="FFFFFF"/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I - KIẾN THỨC CƠ BẢN CẦN NẮM VỮNG: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3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1. 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cục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trí, xếp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phần, các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tự, một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rành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mạch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lí.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3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2. 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cục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có 3 phần: Mở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bài, Thân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bài, Kết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bài.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3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3. 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 các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phần, các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chặt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chẽ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nhau; đồng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thời, giữa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chúng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rạch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ròi.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phần, các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viết (người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nói) dễ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dàng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đích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6"/>
                <w:szCs w:val="26"/>
              </w:rPr>
              <w:t>đặt ra.</w:t>
            </w:r>
          </w:p>
        </w:tc>
      </w:tr>
      <w:tr w:rsidR="000438BC" w:rsidRPr="000438BC" w:rsidTr="008C50D9">
        <w:tc>
          <w:tcPr>
            <w:tcW w:w="3473" w:type="dxa"/>
            <w:shd w:val="clear" w:color="auto" w:fill="auto"/>
          </w:tcPr>
          <w:p w:rsidR="000438BC" w:rsidRPr="000438BC" w:rsidRDefault="000438BC" w:rsidP="000438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8BC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1: Đọc tài liệu và thực hiện các yêu ầu.</w:t>
            </w:r>
          </w:p>
        </w:tc>
        <w:tc>
          <w:tcPr>
            <w:tcW w:w="6103" w:type="dxa"/>
            <w:shd w:val="clear" w:color="auto" w:fill="auto"/>
          </w:tcPr>
          <w:p w:rsidR="000438BC" w:rsidRPr="000438BC" w:rsidRDefault="000438BC" w:rsidP="008C50D9">
            <w:pPr>
              <w:shd w:val="clear" w:color="auto" w:fill="FFFFFF"/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 - HƯỚNG DẪN TÌM HIỂU BÀI:</w:t>
            </w:r>
          </w:p>
          <w:p w:rsidR="000438BC" w:rsidRPr="000438BC" w:rsidRDefault="000438BC" w:rsidP="008C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Bố cục của văn bản: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Nội dung trong đơn cần sắp xếp theo một trật tự.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tuỳ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nào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được. 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lí do em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rước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tên, địa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chỉ. Cũng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phấn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đấu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ồi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lí do xin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Đội. Bởi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tự, cũng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từ.</w:t>
            </w:r>
          </w:p>
          <w:p w:rsidR="000438BC" w:rsidRDefault="000438BC" w:rsidP="000438BC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b) Khi xây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bản, ta phải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vậy, văn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lí, mới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giúp ta dễ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dàng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38BC" w:rsidRDefault="000438BC" w:rsidP="000438BC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2.Những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cục: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438BC" w:rsidRPr="000438BC" w:rsidRDefault="000438BC" w:rsidP="000438BC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Hai 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trong SGK.tr.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lí. Các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tự, 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huấn (câu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chuyện 1)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cười (câu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chuyện 2).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chuyện ở (1) bất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lí ở chỗ: sự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đáy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giếng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ếch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quan, coi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vung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nó ra ngoài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giếng. Hai lần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lại </w:t>
            </w:r>
            <w:r w:rsidRPr="000438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trước kia, trước 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đó. Hơn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nữa, con trâu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giẫm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bẹp con ếch.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chuyện (2) 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người: Anh nào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khoe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mình, 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thèm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chú ý đến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khác; mặt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bật ra tiếng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mới, anh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lợn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cưới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cô' thêm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tô' không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khoe.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sau: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(1) Chuyện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Ếch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ngồi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đáy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giếng: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- Ếch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giếng, bên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nhỏ, nó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vung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chúa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tể.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- Một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mưa, làm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giếng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dềnh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lên, đưa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ếch ra ngoài.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- Theo thói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quen, ếch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nghênh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lại, nhâng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nháo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trời, không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để 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ý xung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một con trâu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giẫm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bẹp.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(2) Chuyện</w:t>
            </w:r>
            <w:r w:rsidRPr="000438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Lợn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cưới, 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á</w:t>
            </w:r>
            <w:r w:rsidRPr="000438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mới: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- Đoạn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nguyên.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- Tiếp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lợn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cưới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tưởi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hỏi: Bác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thấy con lợn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cưới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hạy qua đây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không?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- Anh áo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liền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giơ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vạ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 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áo ra, trả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lời: Từ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lúc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mặc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này, tôi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thấy con lợn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chạy qua đâycả.</w:t>
            </w:r>
          </w:p>
          <w:p w:rsidR="000438BC" w:rsidRPr="000438BC" w:rsidRDefault="000438BC" w:rsidP="008C50D9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</w:t>
            </w: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r w:rsidR="008C5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  <w:r w:rsidR="008C5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r w:rsidR="008C5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bố</w:t>
            </w:r>
            <w:r w:rsidR="008C5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cục: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a) Trong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tả: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- 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tả.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- 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tượng.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- 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quát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tả, nêu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nghĩ, ấn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bài.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b) Nhiệm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ràng. Nếu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lẫn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lộn, tạo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lộn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xộn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tron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bản.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c) Bạn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đúng. Bởi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riêng. Các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chặt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chẽ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nhau, nhưng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lập, không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nhau.</w:t>
            </w:r>
          </w:p>
          <w:p w:rsidR="000438BC" w:rsidRPr="000438BC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d) Không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với ý kiến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đó. Mỗi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riêng. Nếu ta bỏ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đi, văn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xộc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xệch, thiếu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tự, thiếu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chặt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Times New Roman" w:hAnsi="Times New Roman" w:cs="Times New Roman"/>
                <w:sz w:val="28"/>
                <w:szCs w:val="28"/>
              </w:rPr>
              <w:t>chẽ.</w:t>
            </w:r>
          </w:p>
        </w:tc>
      </w:tr>
      <w:tr w:rsidR="000438BC" w:rsidRPr="008C50D9" w:rsidTr="008C50D9">
        <w:tc>
          <w:tcPr>
            <w:tcW w:w="3473" w:type="dxa"/>
            <w:shd w:val="clear" w:color="auto" w:fill="auto"/>
          </w:tcPr>
          <w:p w:rsidR="000438BC" w:rsidRPr="008C50D9" w:rsidRDefault="000438BC" w:rsidP="008C5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Hoạt</w:t>
            </w:r>
            <w:r w:rsidR="008C50D9"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>động 2: Kiểm</w:t>
            </w:r>
            <w:r w:rsidR="008C50D9"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>tra, đánh</w:t>
            </w:r>
            <w:r w:rsidR="008C50D9"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r w:rsidR="008C50D9"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>quá</w:t>
            </w:r>
            <w:r w:rsidR="008C50D9"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r w:rsidR="008C50D9"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r w:rsidR="008C50D9"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hAnsi="Times New Roman" w:cs="Times New Roman"/>
                <w:bCs/>
                <w:sz w:val="28"/>
                <w:szCs w:val="28"/>
              </w:rPr>
              <w:t>học.</w:t>
            </w:r>
          </w:p>
        </w:tc>
        <w:tc>
          <w:tcPr>
            <w:tcW w:w="6103" w:type="dxa"/>
            <w:shd w:val="clear" w:color="auto" w:fill="auto"/>
          </w:tcPr>
          <w:p w:rsidR="000438BC" w:rsidRPr="008C50D9" w:rsidRDefault="000438BC" w:rsidP="008C50D9">
            <w:pPr>
              <w:shd w:val="clear" w:color="auto" w:fill="FFFFFF"/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5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 - HƯỚNG DẪN LUYỆN TẬP:Làm</w:t>
            </w:r>
            <w:r w:rsidR="008C50D9" w:rsidRPr="008C5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r w:rsidR="008C50D9" w:rsidRPr="008C5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tập: 1,2,3 SGK/30,31</w:t>
            </w:r>
          </w:p>
          <w:p w:rsidR="000438BC" w:rsidRPr="008C50D9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1. 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chuyện </w:t>
            </w:r>
            <w:r w:rsidRP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Êch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ngồi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đáy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giếng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Lợn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cưới, áo</w:t>
            </w:r>
            <w:r w:rsid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mới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 được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dẫn ra trong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bài ở phần 2 bên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xếp ý không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lí, hiệu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giảm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sút.</w:t>
            </w:r>
          </w:p>
          <w:p w:rsidR="000438BC" w:rsidRPr="008C50D9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nữa.</w:t>
            </w:r>
          </w:p>
          <w:p w:rsidR="000438BC" w:rsidRPr="008C50D9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2. </w:t>
            </w:r>
            <w:r w:rsidRPr="008C50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Cuộc chia tay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 của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những con búp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phần:</w:t>
            </w:r>
          </w:p>
          <w:p w:rsidR="000438BC" w:rsidRPr="008C50D9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- 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bài (từ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đến "vì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khóc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nhiều"): Việc chia đổ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em.</w:t>
            </w:r>
          </w:p>
          <w:p w:rsidR="000438BC" w:rsidRPr="008C50D9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- 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bài (tiếp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đến "khuân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đạc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xe"): Trong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đoạn: Đêm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chia li - Quan hệ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em - Việc chia đồ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xong - Cuộc chia tay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  <w:p w:rsidR="000438BC" w:rsidRPr="008C50D9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- 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bài (đoạn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lại): Phút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cuộc chia tay. Thuỷ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nhường con Vệ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Sĩ, sau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nhường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nốt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cả con Em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ho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anh.</w:t>
            </w:r>
          </w:p>
          <w:p w:rsidR="000438BC" w:rsidRPr="008C50D9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rành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mạch, hợp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lí. Tuy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khác.</w:t>
            </w:r>
          </w:p>
          <w:p w:rsidR="000438BC" w:rsidRPr="008C50D9" w:rsidRDefault="000438BC" w:rsidP="008C50D9">
            <w:pPr>
              <w:shd w:val="clear" w:color="auto" w:fill="FFFFFF"/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rành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mạch. Tuy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lí. Bạn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ập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học. Mặt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điểm (4) không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tập. Phần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mong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khác, sau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r w:rsid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0D9">
              <w:rPr>
                <w:rFonts w:ascii="Times New Roman" w:eastAsia="Times New Roman" w:hAnsi="Times New Roman" w:cs="Times New Roman"/>
                <w:sz w:val="28"/>
                <w:szCs w:val="28"/>
              </w:rPr>
              <w:t>công.</w:t>
            </w:r>
          </w:p>
        </w:tc>
      </w:tr>
    </w:tbl>
    <w:p w:rsidR="000438BC" w:rsidRPr="002F6B98" w:rsidRDefault="000438BC" w:rsidP="00F34CFF">
      <w:pPr>
        <w:rPr>
          <w:rFonts w:ascii="Times New Roman" w:hAnsi="Times New Roman" w:cs="Times New Roman"/>
          <w:sz w:val="28"/>
          <w:szCs w:val="28"/>
        </w:rPr>
      </w:pPr>
    </w:p>
    <w:p w:rsidR="00F34CFF" w:rsidRPr="002F6B98" w:rsidRDefault="00F34CFF" w:rsidP="002F6B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B98">
        <w:rPr>
          <w:rFonts w:ascii="Times New Roman" w:hAnsi="Times New Roman" w:cs="Times New Roman"/>
          <w:b/>
          <w:bCs/>
          <w:sz w:val="28"/>
          <w:szCs w:val="28"/>
        </w:rPr>
        <w:t>* Học</w:t>
      </w:r>
      <w:r w:rsidR="002F6B98" w:rsidRP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sinh</w:t>
      </w:r>
      <w:r w:rsidR="002F6B98" w:rsidRP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ghi</w:t>
      </w:r>
      <w:r w:rsid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chép</w:t>
      </w:r>
      <w:r w:rsid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lại</w:t>
      </w:r>
      <w:r w:rsid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các</w:t>
      </w:r>
      <w:r w:rsid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hỏi t</w:t>
      </w:r>
      <w:r w:rsidRPr="002F6B98">
        <w:rPr>
          <w:rFonts w:ascii="Times New Roman" w:hAnsi="Times New Roman" w:cs="Times New Roman"/>
          <w:b/>
          <w:bCs/>
          <w:sz w:val="28"/>
          <w:szCs w:val="28"/>
          <w:lang w:val="vi-VN"/>
        </w:rPr>
        <w:t>hắc mắc, các trở ngại của học sinh khi thực</w:t>
      </w:r>
      <w:r w:rsid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hiện</w:t>
      </w:r>
      <w:r w:rsid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các</w:t>
      </w:r>
      <w:r w:rsid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nhiệm</w:t>
      </w:r>
      <w:r w:rsid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vụ</w:t>
      </w:r>
      <w:r w:rsid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học</w:t>
      </w:r>
      <w:r w:rsidR="002F6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B98">
        <w:rPr>
          <w:rFonts w:ascii="Times New Roman" w:hAnsi="Times New Roman" w:cs="Times New Roman"/>
          <w:b/>
          <w:bCs/>
          <w:sz w:val="28"/>
          <w:szCs w:val="28"/>
        </w:rPr>
        <w:t>tập:</w:t>
      </w:r>
    </w:p>
    <w:tbl>
      <w:tblPr>
        <w:tblStyle w:val="TableGrid"/>
        <w:tblW w:w="0" w:type="auto"/>
        <w:tblLook w:val="04A0"/>
      </w:tblPr>
      <w:tblGrid>
        <w:gridCol w:w="1177"/>
        <w:gridCol w:w="4003"/>
        <w:gridCol w:w="4215"/>
      </w:tblGrid>
      <w:tr w:rsidR="00F34CFF" w:rsidRPr="000438BC" w:rsidTr="008C50D9">
        <w:tc>
          <w:tcPr>
            <w:tcW w:w="1132" w:type="dxa"/>
          </w:tcPr>
          <w:p w:rsidR="00F34CFF" w:rsidRPr="000438BC" w:rsidRDefault="00F34CFF" w:rsidP="008C5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438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 học</w:t>
            </w:r>
          </w:p>
        </w:tc>
        <w:tc>
          <w:tcPr>
            <w:tcW w:w="4003" w:type="dxa"/>
          </w:tcPr>
          <w:p w:rsidR="00F34CFF" w:rsidRPr="000438BC" w:rsidRDefault="00F34CFF" w:rsidP="008C5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8BC">
              <w:rPr>
                <w:rFonts w:ascii="Times New Roman" w:hAnsi="Times New Roman" w:cs="Times New Roman"/>
                <w:b/>
                <w:sz w:val="28"/>
                <w:szCs w:val="28"/>
              </w:rPr>
              <w:t>Nội dung bài</w:t>
            </w:r>
            <w:r w:rsidR="002F6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r w:rsidR="002F6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r w:rsidR="002F6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 w:rsidR="002F6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</w:p>
        </w:tc>
        <w:tc>
          <w:tcPr>
            <w:tcW w:w="4215" w:type="dxa"/>
          </w:tcPr>
          <w:p w:rsidR="00F34CFF" w:rsidRPr="000438BC" w:rsidRDefault="00F34CFF" w:rsidP="008C5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438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 hỏi của học sinh</w:t>
            </w:r>
          </w:p>
        </w:tc>
      </w:tr>
      <w:tr w:rsidR="00F34CFF" w:rsidRPr="000438BC" w:rsidTr="008C50D9">
        <w:tc>
          <w:tcPr>
            <w:tcW w:w="1132" w:type="dxa"/>
          </w:tcPr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NgữVăn</w:t>
            </w: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(Phần</w:t>
            </w:r>
            <w:r w:rsidR="002F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2F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học)</w:t>
            </w:r>
          </w:p>
        </w:tc>
        <w:tc>
          <w:tcPr>
            <w:tcW w:w="4003" w:type="dxa"/>
          </w:tcPr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2F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2F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học: ….</w:t>
            </w: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</w:tcPr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</w:t>
            </w: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</w:t>
            </w: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</w:t>
            </w:r>
          </w:p>
        </w:tc>
      </w:tr>
      <w:tr w:rsidR="00F34CFF" w:rsidRPr="000438BC" w:rsidTr="008C50D9">
        <w:tc>
          <w:tcPr>
            <w:tcW w:w="1132" w:type="dxa"/>
          </w:tcPr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Ngữ</w:t>
            </w:r>
            <w:r w:rsidR="002F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(Phần</w:t>
            </w:r>
            <w:r w:rsidR="002F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2F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tập)</w:t>
            </w:r>
          </w:p>
        </w:tc>
        <w:tc>
          <w:tcPr>
            <w:tcW w:w="4003" w:type="dxa"/>
          </w:tcPr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2F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2F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hAnsi="Times New Roman" w:cs="Times New Roman"/>
                <w:sz w:val="28"/>
                <w:szCs w:val="28"/>
              </w:rPr>
              <w:t>tập: ….</w:t>
            </w: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</w:tcPr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</w:t>
            </w: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</w:t>
            </w:r>
          </w:p>
          <w:p w:rsidR="00F34CFF" w:rsidRPr="000438BC" w:rsidRDefault="00F34CFF" w:rsidP="008C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</w:t>
            </w:r>
          </w:p>
        </w:tc>
      </w:tr>
    </w:tbl>
    <w:p w:rsidR="00E52223" w:rsidRPr="000438BC" w:rsidRDefault="00E52223" w:rsidP="00864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DDF" w:rsidRPr="000438BC" w:rsidRDefault="002F6B98" w:rsidP="002F6B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MẠCH LẠC TRONG VĂN BẢN</w:t>
      </w:r>
    </w:p>
    <w:tbl>
      <w:tblPr>
        <w:tblStyle w:val="TableGrid"/>
        <w:tblW w:w="0" w:type="auto"/>
        <w:tblLook w:val="04A0"/>
      </w:tblPr>
      <w:tblGrid>
        <w:gridCol w:w="4978"/>
        <w:gridCol w:w="6038"/>
      </w:tblGrid>
      <w:tr w:rsidR="00A31DDF" w:rsidRPr="000438BC" w:rsidTr="002F6B98">
        <w:tc>
          <w:tcPr>
            <w:tcW w:w="4978" w:type="dxa"/>
          </w:tcPr>
          <w:p w:rsidR="00A31DDF" w:rsidRPr="000438BC" w:rsidRDefault="00A31DDF" w:rsidP="008C50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Nhiệm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vụ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  <w:tc>
          <w:tcPr>
            <w:tcW w:w="6038" w:type="dxa"/>
          </w:tcPr>
          <w:p w:rsidR="00A31DDF" w:rsidRPr="000438BC" w:rsidRDefault="00A31DDF" w:rsidP="008C50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Bài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học</w:t>
            </w:r>
          </w:p>
        </w:tc>
      </w:tr>
      <w:tr w:rsidR="00A31DDF" w:rsidRPr="000438BC" w:rsidTr="002F6B98">
        <w:tc>
          <w:tcPr>
            <w:tcW w:w="4978" w:type="dxa"/>
          </w:tcPr>
          <w:p w:rsidR="00A31DDF" w:rsidRPr="000438BC" w:rsidRDefault="00A31DDF" w:rsidP="008C50D9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 1: Đọc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tài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liệu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và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thực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hiện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các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yêu</w:t>
            </w:r>
            <w:r w:rsid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cầu.</w:t>
            </w:r>
          </w:p>
        </w:tc>
        <w:tc>
          <w:tcPr>
            <w:tcW w:w="6038" w:type="dxa"/>
          </w:tcPr>
          <w:p w:rsidR="00A31DDF" w:rsidRPr="000438BC" w:rsidRDefault="00A31DDF" w:rsidP="008C50D9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</w:tr>
      <w:tr w:rsidR="00A31DDF" w:rsidRPr="000438BC" w:rsidTr="002F6B98">
        <w:tc>
          <w:tcPr>
            <w:tcW w:w="4978" w:type="dxa"/>
          </w:tcPr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phần a trong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sgk/31, HS suy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trả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lời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 Cho biết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mạch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lạc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những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chất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gì?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Mạch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lạc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có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nghĩa: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- Trôi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chảy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thành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dòng, thành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mạch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- Tuần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tự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đi qua khắp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các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phần, các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đoạn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trong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văn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bản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- Thông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suốt, liên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tục, không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đứt</w:t>
            </w:r>
            <w:r w:rsidR="002F6B98"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đoạn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 đọc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phần b và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nêu ý kiến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mình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 đọc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phần a/31, suy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trả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lời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hỏi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sgk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Toàn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bộ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sự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việc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kể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trên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xoay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quanh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việc chia tay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của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hai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anh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em, trong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đó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trọng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tâm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là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việc chia đồ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chơi, cụ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thể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là chia hai con búp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bê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Em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Nhỏ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và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Vệ</w:t>
            </w:r>
            <w:r w:rsidR="002F6B98"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F6B9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Sĩ</w:t>
            </w:r>
          </w:p>
          <w:p w:rsidR="00A31DDF" w:rsidRPr="002F6B98" w:rsidRDefault="00A31DDF" w:rsidP="008C50D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gợi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dẫn (b) và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trả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lời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hỏi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sgk</w:t>
            </w:r>
          </w:p>
          <w:p w:rsidR="00A31DDF" w:rsidRPr="002F6B98" w:rsidRDefault="00A31DDF" w:rsidP="002F6B98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rPr>
                <w:sz w:val="28"/>
                <w:szCs w:val="28"/>
              </w:rPr>
            </w:pPr>
            <w:r w:rsidRPr="002F6B98">
              <w:rPr>
                <w:sz w:val="28"/>
                <w:szCs w:val="28"/>
              </w:rPr>
              <w:t>Hai anh</w:t>
            </w:r>
            <w:r w:rsidR="002F6B98" w:rsidRP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em</w:t>
            </w:r>
            <w:r w:rsidR="002F6B98" w:rsidRP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Thành</w:t>
            </w:r>
            <w:r w:rsidR="002F6B98" w:rsidRP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Thủy</w:t>
            </w:r>
            <w:r w:rsidR="002F6B98" w:rsidRP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phải chia tay, những con búp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bê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không chia tay, giống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như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tình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cảm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của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hai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anh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em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mãi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gắn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bó, không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gì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có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thể chia cắt</w:t>
            </w:r>
            <w:r w:rsidR="002F6B98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được</w:t>
            </w:r>
          </w:p>
          <w:p w:rsidR="00A31DDF" w:rsidRPr="002F6B98" w:rsidRDefault="00A31DDF" w:rsidP="008C50D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i/>
                <w:sz w:val="28"/>
                <w:szCs w:val="28"/>
              </w:rPr>
            </w:pPr>
            <w:r w:rsidRPr="002F6B98">
              <w:rPr>
                <w:sz w:val="28"/>
                <w:szCs w:val="28"/>
              </w:rPr>
              <w:t>→</w:t>
            </w:r>
            <w:r w:rsidRPr="002F6B98">
              <w:rPr>
                <w:i/>
                <w:sz w:val="28"/>
                <w:szCs w:val="28"/>
              </w:rPr>
              <w:t xml:space="preserve"> Chủ</w:t>
            </w:r>
            <w:r w:rsidR="002F6B98">
              <w:rPr>
                <w:i/>
                <w:sz w:val="28"/>
                <w:szCs w:val="28"/>
              </w:rPr>
              <w:t xml:space="preserve"> </w:t>
            </w:r>
            <w:r w:rsidRPr="002F6B98">
              <w:rPr>
                <w:i/>
                <w:sz w:val="28"/>
                <w:szCs w:val="28"/>
              </w:rPr>
              <w:t>đề</w:t>
            </w:r>
            <w:r w:rsidR="002F6B98">
              <w:rPr>
                <w:i/>
                <w:sz w:val="28"/>
                <w:szCs w:val="28"/>
              </w:rPr>
              <w:t xml:space="preserve"> </w:t>
            </w:r>
            <w:r w:rsidRPr="002F6B98">
              <w:rPr>
                <w:i/>
                <w:sz w:val="28"/>
                <w:szCs w:val="28"/>
              </w:rPr>
              <w:t>liên</w:t>
            </w:r>
            <w:r w:rsidR="002F6B98">
              <w:rPr>
                <w:i/>
                <w:sz w:val="28"/>
                <w:szCs w:val="28"/>
              </w:rPr>
              <w:t xml:space="preserve"> </w:t>
            </w:r>
            <w:r w:rsidRPr="002F6B98">
              <w:rPr>
                <w:i/>
                <w:sz w:val="28"/>
                <w:szCs w:val="28"/>
              </w:rPr>
              <w:t>kết</w:t>
            </w:r>
            <w:r w:rsidR="002F6B98">
              <w:rPr>
                <w:i/>
                <w:sz w:val="28"/>
                <w:szCs w:val="28"/>
              </w:rPr>
              <w:t xml:space="preserve"> </w:t>
            </w:r>
            <w:r w:rsidRPr="002F6B98">
              <w:rPr>
                <w:i/>
                <w:sz w:val="28"/>
                <w:szCs w:val="28"/>
              </w:rPr>
              <w:t>các</w:t>
            </w:r>
            <w:r w:rsidR="002F6B98">
              <w:rPr>
                <w:i/>
                <w:sz w:val="28"/>
                <w:szCs w:val="28"/>
              </w:rPr>
              <w:t xml:space="preserve"> </w:t>
            </w:r>
            <w:r w:rsidRPr="002F6B98">
              <w:rPr>
                <w:i/>
                <w:sz w:val="28"/>
                <w:szCs w:val="28"/>
              </w:rPr>
              <w:t>sự</w:t>
            </w:r>
            <w:r w:rsidR="002F6B98">
              <w:rPr>
                <w:i/>
                <w:sz w:val="28"/>
                <w:szCs w:val="28"/>
              </w:rPr>
              <w:t xml:space="preserve"> </w:t>
            </w:r>
            <w:r w:rsidRPr="002F6B98">
              <w:rPr>
                <w:i/>
                <w:sz w:val="28"/>
                <w:szCs w:val="28"/>
              </w:rPr>
              <w:t>việc</w:t>
            </w:r>
            <w:r w:rsidR="002F6B98">
              <w:rPr>
                <w:i/>
                <w:sz w:val="28"/>
                <w:szCs w:val="28"/>
              </w:rPr>
              <w:t xml:space="preserve"> </w:t>
            </w:r>
            <w:r w:rsidRPr="002F6B98">
              <w:rPr>
                <w:i/>
                <w:sz w:val="28"/>
                <w:szCs w:val="28"/>
              </w:rPr>
              <w:t>thành</w:t>
            </w:r>
            <w:r w:rsidR="002F6B98">
              <w:rPr>
                <w:i/>
                <w:sz w:val="28"/>
                <w:szCs w:val="28"/>
              </w:rPr>
              <w:t xml:space="preserve"> </w:t>
            </w:r>
            <w:r w:rsidRPr="002F6B98">
              <w:rPr>
                <w:i/>
                <w:sz w:val="28"/>
                <w:szCs w:val="28"/>
              </w:rPr>
              <w:t>một</w:t>
            </w:r>
            <w:r w:rsidR="002F6B98">
              <w:rPr>
                <w:i/>
                <w:sz w:val="28"/>
                <w:szCs w:val="28"/>
              </w:rPr>
              <w:t xml:space="preserve"> </w:t>
            </w:r>
            <w:r w:rsidRPr="002F6B98">
              <w:rPr>
                <w:i/>
                <w:sz w:val="28"/>
                <w:szCs w:val="28"/>
              </w:rPr>
              <w:t>thể</w:t>
            </w:r>
            <w:r w:rsidR="002F6B98">
              <w:rPr>
                <w:i/>
                <w:sz w:val="28"/>
                <w:szCs w:val="28"/>
              </w:rPr>
              <w:t xml:space="preserve"> </w:t>
            </w:r>
            <w:r w:rsidRPr="002F6B98">
              <w:rPr>
                <w:i/>
                <w:sz w:val="28"/>
                <w:szCs w:val="28"/>
              </w:rPr>
              <w:t>thống</w:t>
            </w:r>
            <w:r w:rsidR="002F6B98">
              <w:rPr>
                <w:i/>
                <w:sz w:val="28"/>
                <w:szCs w:val="28"/>
              </w:rPr>
              <w:t xml:space="preserve"> </w:t>
            </w:r>
            <w:r w:rsidRPr="002F6B98">
              <w:rPr>
                <w:i/>
                <w:sz w:val="28"/>
                <w:szCs w:val="28"/>
              </w:rPr>
              <w:t xml:space="preserve">nhất. 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gợi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dẫn (c) và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trả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lời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hỏi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sgk</w:t>
            </w:r>
          </w:p>
          <w:p w:rsidR="00A31DDF" w:rsidRPr="002F6B98" w:rsidRDefault="00A31DDF" w:rsidP="00E0752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rPr>
                <w:sz w:val="28"/>
                <w:szCs w:val="28"/>
              </w:rPr>
            </w:pPr>
            <w:r w:rsidRPr="002F6B98">
              <w:rPr>
                <w:sz w:val="28"/>
                <w:szCs w:val="28"/>
              </w:rPr>
              <w:lastRenderedPageBreak/>
              <w:t>Các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bộ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phận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trong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văn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bản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nối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với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nhau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theo:</w:t>
            </w:r>
          </w:p>
          <w:p w:rsidR="00A31DDF" w:rsidRPr="002F6B98" w:rsidRDefault="00A31DDF" w:rsidP="008C50D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r w:rsidRPr="002F6B98">
              <w:rPr>
                <w:sz w:val="28"/>
                <w:szCs w:val="28"/>
              </w:rPr>
              <w:t>+ Mối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quan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hệ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chính: Thời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gian</w:t>
            </w:r>
          </w:p>
          <w:p w:rsidR="00A31DDF" w:rsidRPr="002F6B98" w:rsidRDefault="00A31DDF" w:rsidP="008C50D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r w:rsidRPr="002F6B98">
              <w:rPr>
                <w:sz w:val="28"/>
                <w:szCs w:val="28"/>
              </w:rPr>
              <w:t>+ Ngoài ra có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cả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mối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quan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hệ: không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gian, tâm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lí, ý nghĩa.</w:t>
            </w:r>
          </w:p>
          <w:p w:rsidR="00A31DDF" w:rsidRPr="002F6B98" w:rsidRDefault="00A31DDF" w:rsidP="008C50D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r w:rsidRPr="002F6B98">
              <w:rPr>
                <w:sz w:val="28"/>
                <w:szCs w:val="28"/>
              </w:rPr>
              <w:t>-&gt;Các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mối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quan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hệ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tự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nhiên, hợp</w:t>
            </w:r>
            <w:r w:rsidR="00E07527">
              <w:rPr>
                <w:sz w:val="28"/>
                <w:szCs w:val="28"/>
              </w:rPr>
              <w:t xml:space="preserve"> </w:t>
            </w:r>
            <w:r w:rsidRPr="002F6B98">
              <w:rPr>
                <w:sz w:val="28"/>
                <w:szCs w:val="28"/>
              </w:rPr>
              <w:t>lí.</w:t>
            </w:r>
          </w:p>
        </w:tc>
        <w:tc>
          <w:tcPr>
            <w:tcW w:w="6038" w:type="dxa"/>
          </w:tcPr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I. Mạch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lạc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và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những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yêu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cầu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về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mạch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lạc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trong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văn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bản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 Mạch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lạc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trong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văn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bản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văn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bản, mạch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lạc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sự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tiếp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nối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câu, các ý theo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trình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hợp</w:t>
            </w:r>
            <w:r w:rsidR="002F6B98"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lí.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 Các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điều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kiện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để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một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văn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bản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có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t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ính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mạch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lạc</w:t>
            </w:r>
            <w:r w:rsidR="002F6B98"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F6B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r w:rsid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phần, các</w:t>
            </w:r>
            <w:r w:rsid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đoạn, các</w:t>
            </w:r>
            <w:r w:rsid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r w:rsid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r w:rsid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văn</w:t>
            </w:r>
            <w:r w:rsid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r w:rsid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đều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hiện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một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chủ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đề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chung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xuyên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suốt.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-Các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phần, các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đoạn, các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văn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được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tiếp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nối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với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nhau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trình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tự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rõ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ràng, hợp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lý</w:t>
            </w:r>
            <w:r w:rsidRPr="002F6B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31DDF" w:rsidRPr="002F6B98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31DDF" w:rsidRPr="000438BC" w:rsidTr="002F6B98">
        <w:tc>
          <w:tcPr>
            <w:tcW w:w="4978" w:type="dxa"/>
          </w:tcPr>
          <w:p w:rsidR="00A31DDF" w:rsidRPr="000438BC" w:rsidRDefault="00A31DDF" w:rsidP="008C50D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Hoạt</w:t>
            </w:r>
            <w:r w:rsidR="00E07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 2: Kiểm</w:t>
            </w:r>
            <w:r w:rsidR="00E07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tra, đánh</w:t>
            </w:r>
            <w:r w:rsidR="00E07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giá</w:t>
            </w:r>
            <w:r w:rsidR="00E07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quá</w:t>
            </w:r>
            <w:r w:rsidR="00E07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trình</w:t>
            </w:r>
            <w:r w:rsidR="00E07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tự</w:t>
            </w:r>
            <w:r w:rsidR="00E07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học.</w:t>
            </w:r>
          </w:p>
        </w:tc>
        <w:tc>
          <w:tcPr>
            <w:tcW w:w="6038" w:type="dxa"/>
          </w:tcPr>
          <w:p w:rsidR="00A31DDF" w:rsidRPr="000438BC" w:rsidRDefault="00A31DDF" w:rsidP="008C50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Hãy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mạch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lạc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văn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bản: </w:t>
            </w:r>
            <w:r w:rsidRPr="000438B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Mẹ</w:t>
            </w:r>
            <w:r w:rsidR="00E0752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tôi (t10)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0438B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Lão</w:t>
            </w:r>
            <w:r w:rsidR="00E0752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nông</w:t>
            </w:r>
            <w:r w:rsidR="00E0752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và</w:t>
            </w:r>
            <w:r w:rsidR="00E0752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các con (t33)</w:t>
            </w:r>
            <w:r w:rsidR="00E0752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gợi ý sách</w:t>
            </w:r>
            <w:r w:rsidR="00E075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4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giáo khoa</w:t>
            </w:r>
          </w:p>
        </w:tc>
      </w:tr>
    </w:tbl>
    <w:p w:rsidR="00A31DDF" w:rsidRPr="000438BC" w:rsidRDefault="00A31DDF" w:rsidP="00864A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1DDF" w:rsidRPr="000438BC" w:rsidSect="00864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2E1"/>
    <w:multiLevelType w:val="hybridMultilevel"/>
    <w:tmpl w:val="CD5E3942"/>
    <w:lvl w:ilvl="0" w:tplc="4610681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4A21"/>
    <w:rsid w:val="000438BC"/>
    <w:rsid w:val="00063161"/>
    <w:rsid w:val="001E20BA"/>
    <w:rsid w:val="002F6B98"/>
    <w:rsid w:val="00321566"/>
    <w:rsid w:val="00473AA9"/>
    <w:rsid w:val="00487C9B"/>
    <w:rsid w:val="005754F0"/>
    <w:rsid w:val="00590932"/>
    <w:rsid w:val="005D2DC3"/>
    <w:rsid w:val="00631CF4"/>
    <w:rsid w:val="0066765D"/>
    <w:rsid w:val="008470DA"/>
    <w:rsid w:val="00864A21"/>
    <w:rsid w:val="008C50D9"/>
    <w:rsid w:val="00994E61"/>
    <w:rsid w:val="009E7049"/>
    <w:rsid w:val="00A31DDF"/>
    <w:rsid w:val="00AD0C31"/>
    <w:rsid w:val="00B9377A"/>
    <w:rsid w:val="00C433E3"/>
    <w:rsid w:val="00C46492"/>
    <w:rsid w:val="00CA7A2E"/>
    <w:rsid w:val="00E07527"/>
    <w:rsid w:val="00E31C8F"/>
    <w:rsid w:val="00E52223"/>
    <w:rsid w:val="00F3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A21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F34C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34CF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3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MAI LIEN</dc:creator>
  <cp:lastModifiedBy>TheCong</cp:lastModifiedBy>
  <cp:revision>2</cp:revision>
  <dcterms:created xsi:type="dcterms:W3CDTF">2021-09-08T07:40:00Z</dcterms:created>
  <dcterms:modified xsi:type="dcterms:W3CDTF">2021-09-08T07:40:00Z</dcterms:modified>
</cp:coreProperties>
</file>